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076" w:rsidRPr="00CA4076" w:rsidRDefault="00CA4076" w:rsidP="00CA4076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Приложение 1 к Извещению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(форма)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ЗАЯВКА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 УЧАСТИЕ В АУКЦИОНЕ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Наименование заявителя ________________________________________________________</w:t>
      </w:r>
    </w:p>
    <w:p w:rsidR="00CA4076" w:rsidRPr="00CA4076" w:rsidRDefault="00CA4076" w:rsidP="00CA4076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Документ, удостоверяющий личность: </w:t>
      </w:r>
      <w:r w:rsidRPr="00CA4076">
        <w:rPr>
          <w:rFonts w:ascii="PT Astra Serif" w:eastAsia="Times New Roman" w:hAnsi="PT Astra Serif" w:cs="Times New Roman"/>
          <w:sz w:val="24"/>
          <w:szCs w:val="24"/>
          <w:vertAlign w:val="subscript"/>
          <w:lang w:eastAsia="ru-RU"/>
        </w:rPr>
        <w:t>____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</w:t>
      </w:r>
      <w:r w:rsidR="006C2F65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серия _____________ № ___________________ выдан «____» __________________ _____г.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</w:t>
      </w:r>
      <w:r w:rsidR="006C2F65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(кем выдан)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дата рождения___________________________________ телефон 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место регистрации _________________________ место проживания____________________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ИНН __________________________, адрес электронной почты _______________________</w:t>
      </w:r>
    </w:p>
    <w:p w:rsidR="00CA4076" w:rsidRPr="00CA4076" w:rsidRDefault="00CA4076" w:rsidP="00CA407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_____________________________________________________________________________</w:t>
      </w:r>
    </w:p>
    <w:p w:rsidR="006C2F65" w:rsidRDefault="006C2F65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ФИО представителя по доверенности (в случае представления интересов по доверенности) 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Реквизиты доверенности № _____________ от «____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_»_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____________________________г.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Документ, удостоверяющий личность (серия, номер, кем и когда выдан) 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____________________________________________________________________________ 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ОКОНХ, ОКПО_______________________________________________________________________________________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расчетный счет________________________________________________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наименование банка</w:t>
      </w: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_____________________________________________________________________________________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vertAlign w:val="superscript"/>
          <w:lang w:eastAsia="ru-RU"/>
        </w:rPr>
      </w:pPr>
      <w:proofErr w:type="spell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кор</w:t>
      </w:r>
      <w:proofErr w:type="spell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 счет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vertAlign w:val="superscript"/>
          <w:lang w:eastAsia="ru-RU"/>
        </w:rPr>
        <w:t xml:space="preserve"> ________________________________________________________________________________________________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БИК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ИНН/КПП 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Банковские реквизиты претендента (реквизиты для возврата задатка)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расчетный  счет №___________________________________________________________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лицевой счет №________________________________________________________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в________________________________________________________________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корр. счет № ______________________________________ БИК 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ИНН банка _______________________ КПП банка 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Представитель заявителя ____________________________________________________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Действует на основании доверенности __________________________________________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(номер, дата, кем выдана)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Документ, удостоверяющий личность доверенного лица 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(наименование документа, серия, номер, дата, кем выдан)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принял решение об участии в аукционе, назначенном на «__»________</w:t>
      </w:r>
      <w:bookmarkStart w:id="0" w:name="_GoBack"/>
      <w:bookmarkEnd w:id="0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г. в _____ часов 00 минут, на право заключения договора аренды 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земельного участка __________________________________________________________________________________________________________________________________________________________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lastRenderedPageBreak/>
        <w:t xml:space="preserve">_____________________________________________________________________________ 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br/>
      </w: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(лот №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 xml:space="preserve"> ___________ 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)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CA4076" w:rsidRPr="00CA4076" w:rsidRDefault="00CA4076" w:rsidP="00CA407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С состоянием земельного участка и технической документацией к нему ознакомлен.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(наименование заявителя)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Обязуется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Pr="00CA4076">
        <w:rPr>
          <w:rFonts w:ascii="PT Astra Serif" w:eastAsia="Calibri" w:hAnsi="PT Astra Serif" w:cs="Times New Roman"/>
          <w:sz w:val="24"/>
          <w:szCs w:val="24"/>
          <w:lang w:eastAsia="ru-RU"/>
        </w:rPr>
        <w:t>в</w:t>
      </w:r>
      <w:r w:rsidRPr="00CA4076">
        <w:rPr>
          <w:rFonts w:ascii="PT Astra Serif" w:eastAsia="Calibri" w:hAnsi="PT Astra Serif" w:cs="Times New Roman"/>
          <w:sz w:val="24"/>
          <w:szCs w:val="24"/>
          <w:lang w:val="x-none" w:eastAsia="ru-RU"/>
        </w:rPr>
        <w:t xml:space="preserve"> 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государственной информационной системе «Официальный сайт Российской Федерации в информационно-телекоммуникационной сети «Интернет» </w:t>
      </w:r>
      <w:hyperlink r:id="rId4" w:history="1"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eastAsia="ru-RU"/>
          </w:rPr>
          <w:t>www.torgi.gov.ru</w:t>
        </w:r>
      </w:hyperlink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 </w:t>
      </w:r>
      <w:r w:rsidRPr="00CA407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ГИС Торги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)</w:t>
      </w:r>
      <w:r w:rsidRPr="00CA4076">
        <w:rPr>
          <w:rFonts w:ascii="PT Astra Serif" w:eastAsia="Calibri" w:hAnsi="PT Astra Serif" w:cs="Times New Roman"/>
          <w:sz w:val="24"/>
          <w:szCs w:val="24"/>
          <w:lang w:eastAsia="ru-RU"/>
        </w:rPr>
        <w:t xml:space="preserve">, на официальном сайте Арендодателя </w:t>
      </w:r>
      <w:hyperlink r:id="rId5" w:history="1"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val="en-US" w:eastAsia="ru-RU"/>
          </w:rPr>
          <w:t>www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eastAsia="ru-RU"/>
          </w:rPr>
          <w:t>.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val="en-US" w:eastAsia="ru-RU"/>
          </w:rPr>
          <w:t>tula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eastAsia="ru-RU"/>
          </w:rPr>
          <w:t>.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а также сайте электронной площадки </w:t>
      </w:r>
      <w:hyperlink r:id="rId6" w:history="1"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eastAsia="ru-RU"/>
          </w:rPr>
          <w:t>http</w:t>
        </w:r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val="en-US" w:eastAsia="ru-RU"/>
          </w:rPr>
          <w:t>s</w:t>
        </w:r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eastAsia="ru-RU"/>
          </w:rPr>
          <w:t>://utp.sberbank-ast.ru</w:t>
        </w:r>
      </w:hyperlink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случае признания заявителя победителем аукциона, принимает на себя обязательства: 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- заключить с Комитетом имущественных и земельных отношений администрации города Тулы договор аренды земельного участка, заключаемого по результатам торгов в срок, установленный законодательством Российской Федерации.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- в полном объеме выполнять все установленные договором аренды существенные условия.</w:t>
      </w:r>
    </w:p>
    <w:p w:rsidR="00CA4076" w:rsidRPr="00CA4076" w:rsidRDefault="00CA4076" w:rsidP="001066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CA4076">
        <w:rPr>
          <w:rFonts w:ascii="PT Astra Serif" w:eastAsia="Times New Roman" w:hAnsi="PT Astra Serif" w:cs="Times New Roman"/>
          <w:sz w:val="24"/>
          <w:szCs w:val="24"/>
        </w:rPr>
        <w:t>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 представленных документах и информации в связи с участием в торгах.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Подпись заявителя (его полномочного представителя)_____________________________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МП (при наличии)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Дата «____» ____________________  20___ г.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917453" w:rsidRDefault="00F27B7B"/>
    <w:sectPr w:rsidR="00917453" w:rsidSect="0039645A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76"/>
    <w:rsid w:val="0010667F"/>
    <w:rsid w:val="005C66B9"/>
    <w:rsid w:val="006C2F65"/>
    <w:rsid w:val="00CA4076"/>
    <w:rsid w:val="00EC3D93"/>
    <w:rsid w:val="00F2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159B5A-8D5E-4BAE-80F2-13CC7A950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tp.sberbank-ast.ru" TargetMode="External"/><Relationship Id="rId5" Type="http://schemas.openxmlformats.org/officeDocument/2006/relationships/hyperlink" Target="http://www.tula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Ломакин Дмитрий Яковлевич</cp:lastModifiedBy>
  <cp:revision>4</cp:revision>
  <dcterms:created xsi:type="dcterms:W3CDTF">2025-08-12T10:19:00Z</dcterms:created>
  <dcterms:modified xsi:type="dcterms:W3CDTF">2026-01-19T07:48:00Z</dcterms:modified>
</cp:coreProperties>
</file>